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r>
        <w:t>6º ano do Ensino Fundamental • 1º dia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1"/>
      </w:pPr>
      <w:r>
        <w:t>Ciências</w:t>
      </w:r>
    </w:p>
    <w:p>
      <w:pPr>
        <w:pStyle w:val="Heading2"/>
      </w:pPr>
      <w:r>
        <w:t>Questão 27</w:t>
      </w:r>
    </w:p>
    <w:p>
      <w:pPr>
        <w:keepLines/>
      </w:pPr>
      <w:r>
        <w:t>A água doce para consumo humano é extremamente rara em algumas localidades do Brasil. Uma das alternativas para essas localidades seria retirar o excesso de sal de águas subterrâneas (água salobra) para deixá-las próprias</w:t>
      </w:r>
    </w:p>
    <w:p>
      <w:pPr>
        <w:keepLines/>
      </w:pPr>
      <w:r>
        <w:t>para consumo.</w:t>
      </w:r>
    </w:p>
    <w:p>
      <w:pPr>
        <w:keepLines/>
      </w:pPr>
      <w:r>
        <w:t>Qual método é capaz de realizar a dessalinização da água?</w:t>
      </w:r>
    </w:p>
    <w:p>
      <w:pPr>
        <w:keepLines/>
      </w:pPr>
      <w:r>
        <w:t>(A) Filtrar a água em filtro de barro.</w:t>
      </w:r>
    </w:p>
    <w:p>
      <w:pPr>
        <w:keepLines/>
      </w:pPr>
      <w:r>
        <w:t>(B) Ferver a água por 15 minutos e esperar esfriar.</w:t>
      </w:r>
    </w:p>
    <w:p>
      <w:pPr>
        <w:keepLines/>
      </w:pPr>
      <w:r>
        <w:t>(C) Adicionar cloro em uma caixa-d'água e mantê-la fechada.</w:t>
      </w:r>
    </w:p>
    <w:p>
      <w:pPr>
        <w:keepLines/>
      </w:pPr>
      <w:r>
        <w:t>(D) Ferver a água e fazer com que o vapor volte ao estado líquido.</w:t>
      </w:r>
    </w:p>
    <w:p>
      <w:pPr>
        <w:pStyle w:val="Heading2"/>
      </w:pPr>
      <w:r>
        <w:t>Questão 28</w:t>
      </w:r>
    </w:p>
    <w:p>
      <w:pPr>
        <w:keepLines/>
      </w:pPr>
      <w:r>
        <w:t>Para saber se a massa de pão caseiro está pronta para ir ao forno, coloca-se uma bolinha de massa em um copo com água. A bolinha afunda porque sua densidade é maior do que a densidade da água. Após algum tempo, é produzido gás carbônico resultante do processo de fermentação, que altera o volume da bolinha.</w:t>
      </w:r>
    </w:p>
    <w:p>
      <w:pPr>
        <w:keepLines/>
      </w:pPr>
      <w:r>
        <w:t>Depois desse processo, a bolinha da massa de pão estará mais próxima do(a)</w:t>
      </w:r>
    </w:p>
    <w:p>
      <w:pPr>
        <w:keepLines/>
      </w:pPr>
      <w:r>
        <w:t>(A) fundo porque seu volume aumentou.</w:t>
      </w:r>
    </w:p>
    <w:p>
      <w:pPr>
        <w:keepLines/>
      </w:pPr>
      <w:r>
        <w:t>(B) superfície porque seu volume diminuiu.</w:t>
      </w:r>
    </w:p>
    <w:p>
      <w:pPr>
        <w:keepLines/>
      </w:pPr>
      <w:r>
        <w:t>(C) fundo porque sua densidade aumentou.</w:t>
      </w:r>
    </w:p>
    <w:p>
      <w:pPr>
        <w:keepLines/>
      </w:pPr>
      <w:r>
        <w:t>(D) superfície porque sua densidade diminuiu.</w:t>
      </w:r>
    </w:p>
    <w:p>
      <w:pPr>
        <w:pStyle w:val="Heading2"/>
      </w:pPr>
      <w:r>
        <w:t>Questão 29</w:t>
      </w:r>
    </w:p>
    <w:p>
      <w:pPr>
        <w:keepLines/>
      </w:pPr>
      <w:r>
        <w:t>Sobre a formação do solo e seus componentes, marque a alternativa correta.</w:t>
      </w:r>
    </w:p>
    <w:p>
      <w:pPr>
        <w:keepLines/>
      </w:pPr>
      <w:r>
        <w:t>(A) O processo de intemperismo, que dá origem ao solo, ocorre exclusivamente devido à ação de fatores bióticos, como animais e plantas.</w:t>
      </w:r>
    </w:p>
    <w:p>
      <w:pPr>
        <w:keepLines/>
      </w:pPr>
      <w:r>
        <w:t>(B) A rocha-mãe, também conhecida como rocha matriz, não tem influência na composição mineral do solo, pois apenas fatores orgânicos determinam suas características.</w:t>
      </w:r>
    </w:p>
    <w:p>
      <w:pPr>
        <w:keepLines/>
      </w:pPr>
      <w:r>
        <w:t>(C) Os solos arenosos são compostos principalmente de argila e têm grande capacidade de retenção de água devido à estrutura dos grãos.</w:t>
      </w:r>
    </w:p>
    <w:p>
      <w:pPr>
        <w:keepLines/>
      </w:pPr>
      <w:r>
        <w:t>(D) O intemperismo transforma a rocha-mãe em um material menos resistente. Com a fragmentação dessa rocha, forma-se a parte mineral do solo, que se mistura à matéria orgânica proveniente de seres vivos em decomposição.</w:t>
      </w:r>
    </w:p>
    <w:p>
      <w:pPr>
        <w:pStyle w:val="Heading2"/>
      </w:pPr>
      <w:r>
        <w:t>Questão 30</w:t>
      </w:r>
    </w:p>
    <w:p>
      <w:pPr>
        <w:keepLines/>
      </w:pPr>
      <w:r>
        <w:t>Sobre os plásticos, assinale a alternativa correta em relação à sua origem e produção:</w:t>
      </w:r>
    </w:p>
    <w:p>
      <w:pPr>
        <w:keepLines/>
      </w:pPr>
      <w:r>
        <w:t>(A) são materiais sintéticos, uma vez que não existem na natureza e são produzidos pelos seres humanos na indústria, a partir do petróleo.</w:t>
      </w:r>
    </w:p>
    <w:p>
      <w:pPr>
        <w:keepLines/>
      </w:pPr>
      <w:r>
        <w:t>(B) são produtos naturais, pois são encontrados na natureza e produzidos a partir da reciclagem de outros objetos plásticos.</w:t>
      </w:r>
    </w:p>
    <w:p>
      <w:pPr>
        <w:keepLines/>
      </w:pPr>
      <w:r>
        <w:t>(C) são materiais artificiais, já que podem ser encontrados prontos na natureza e passam por poucos processos físicos e químicos para formar o produto final.</w:t>
      </w:r>
    </w:p>
    <w:p>
      <w:pPr>
        <w:keepLines/>
      </w:pPr>
      <w:r>
        <w:t>(D) são produtos naturais, pois são feitos a partir de uma matéria-prima encontrada na natureza.</w:t>
      </w:r>
    </w:p>
    <w:p>
      <w:pPr>
        <w:pStyle w:val="Heading2"/>
      </w:pPr>
      <w:r>
        <w:t>Questão 31</w:t>
      </w:r>
    </w:p>
    <w:p>
      <w:pPr>
        <w:keepLines/>
      </w:pPr>
      <w:r>
        <w:t>Na Antiguidade, o poeta grego Homero formulou a hipótese de que a luz provinha dos olhos e atingia os objetos, permitindo sua visualização.</w:t>
      </w:r>
    </w:p>
    <w:p>
      <w:pPr>
        <w:keepLines/>
      </w:pPr>
      <w:r>
        <w:t>BASSALO, J. M. F. A crônica da óptica clássica (parte l): 800 a.C-1665 d.C. Caderno Catarinense de Ensino de Física, n. 3, 1986 (adaptado).</w:t>
      </w:r>
    </w:p>
    <w:p>
      <w:pPr>
        <w:keepLines/>
      </w:pPr>
      <w:r>
        <w:t>Com base nessa hipótese, Homero não podia explicar a(s)</w:t>
      </w:r>
    </w:p>
    <w:p>
      <w:pPr>
        <w:keepLines/>
      </w:pPr>
      <w:r>
        <w:t>(A) diferentes cores dos objetos.</w:t>
      </w:r>
    </w:p>
    <w:p>
      <w:pPr>
        <w:keepLines/>
      </w:pPr>
      <w:r>
        <w:t>(B) dificuldade de ver no escuro.</w:t>
      </w:r>
    </w:p>
    <w:p>
      <w:pPr>
        <w:keepLines/>
      </w:pPr>
      <w:r>
        <w:t>(C) produção de imagens nos espelhos.</w:t>
      </w:r>
    </w:p>
    <w:p>
      <w:pPr>
        <w:keepLines/>
      </w:pPr>
      <w:r>
        <w:t>(D) existência de objetos mais brilhantes.</w:t>
      </w:r>
    </w:p>
    <w:p>
      <w:pPr>
        <w:pStyle w:val="Heading2"/>
      </w:pPr>
      <w:r>
        <w:t>Questão 32</w:t>
      </w:r>
    </w:p>
    <w:p>
      <w:pPr>
        <w:keepLines/>
      </w:pPr>
      <w:r>
        <w:t>Após o nascer do Sol no leste, um observador percebeu que as sombras de uma haste projetadas no solo mudavam de tamanho e posição ao longo do dia, conforme ilustra a figura. A posição dos pontos cardeais está ilustrada na rosa dos ventos.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072519" cy="2834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2519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Qual sombra corresponde ao horário mais próximo do amanhecer?</w:t>
      </w:r>
    </w:p>
    <w:p>
      <w:pPr>
        <w:keepLines/>
      </w:pPr>
      <w:r>
        <w:t>(A) 1</w:t>
      </w:r>
    </w:p>
    <w:p>
      <w:pPr>
        <w:keepLines/>
      </w:pPr>
      <w:r>
        <w:t>(B) 2</w:t>
      </w:r>
    </w:p>
    <w:p>
      <w:pPr>
        <w:keepLines/>
      </w:pPr>
      <w:r>
        <w:t>(C) 3</w:t>
      </w:r>
    </w:p>
    <w:p>
      <w:pPr>
        <w:keepLines/>
      </w:pPr>
      <w:r>
        <w:t>(D) 4</w:t>
      </w:r>
    </w:p>
    <w:p>
      <w:pPr>
        <w:pStyle w:val="Heading2"/>
      </w:pPr>
      <w:r>
        <w:t>Questão 33</w:t>
      </w:r>
    </w:p>
    <w:p>
      <w:pPr>
        <w:keepLines/>
      </w:pPr>
      <w:r>
        <w:t>A agricultura é uma atividade que pode causar impactos negativos no solo. Um exemplo disso é:</w:t>
      </w:r>
    </w:p>
    <w:p>
      <w:pPr>
        <w:keepLines/>
      </w:pPr>
      <w:r>
        <w:t>(A) a ocorrência de processos erosivos em razão do uso inadequado do solo.</w:t>
      </w:r>
    </w:p>
    <w:p>
      <w:pPr>
        <w:keepLines/>
      </w:pPr>
      <w:r>
        <w:t>(B) a manutenção da vegetação nativa, o que protege as nascentes de água.</w:t>
      </w:r>
    </w:p>
    <w:p>
      <w:pPr>
        <w:keepLines/>
      </w:pPr>
      <w:r>
        <w:t>(C) a aplicação de defensivos agrícolas, que não impactam a fauna e a flora do subsolo.</w:t>
      </w:r>
    </w:p>
    <w:p>
      <w:pPr>
        <w:keepLines/>
      </w:pPr>
      <w:r>
        <w:t>(D) a contenção de áreas de deslizamento.</w:t>
      </w:r>
    </w:p>
    <w:p>
      <w:pPr>
        <w:pStyle w:val="Heading2"/>
      </w:pPr>
      <w:r>
        <w:t>Questão 34</w:t>
      </w:r>
    </w:p>
    <w:p>
      <w:pPr>
        <w:keepLines/>
      </w:pPr>
      <w:r>
        <w:t>No corpo humano são encontrados três tipos diferentes de tecido muscular. O único músculo que apresenta contração voluntária é o tipo:</w:t>
      </w:r>
    </w:p>
    <w:p>
      <w:pPr>
        <w:keepLines/>
      </w:pPr>
      <w:r>
        <w:t>(A) músculo liso.</w:t>
      </w:r>
    </w:p>
    <w:p>
      <w:pPr>
        <w:keepLines/>
      </w:pPr>
      <w:r>
        <w:t>(B) músculo estriado cardíaco.</w:t>
      </w:r>
    </w:p>
    <w:p>
      <w:pPr>
        <w:keepLines/>
      </w:pPr>
      <w:r>
        <w:t>(C) músculo estriado esquelético.</w:t>
      </w:r>
    </w:p>
    <w:p>
      <w:pPr>
        <w:keepLines/>
      </w:pPr>
      <w:r>
        <w:t>(D) os três tipos de músculos.</w:t>
      </w:r>
    </w:p>
    <w:p>
      <w:pPr>
        <w:pStyle w:val="Heading2"/>
      </w:pPr>
      <w:r>
        <w:t>Questão 35</w:t>
      </w:r>
    </w:p>
    <w:p>
      <w:pPr>
        <w:keepLines/>
      </w:pPr>
      <w:r>
        <w:t>Existem várias superstições, lendas e crendices envolvendo o satélite natural da Terra. Uma crença popular diz que as diferentes fases da Lua influenciam a saúde e a beleza dos cabelos. De acordo com essa crença, para renovar e aumentar os cabelos, deve-se cortá-los apenas nos períodos em que a Lua não estiver visível no céu à noite, ou seja, quando sua face iluminada pelo Sol não estiver voltada para a Terra.</w:t>
      </w:r>
    </w:p>
    <w:p>
      <w:pPr>
        <w:keepLines/>
      </w:pPr>
      <w:r>
        <w:t>Essa fase da Lua é conhecida como</w:t>
      </w:r>
    </w:p>
    <w:p>
      <w:pPr>
        <w:keepLines/>
      </w:pPr>
      <w:r>
        <w:t>(A) nova.</w:t>
      </w:r>
    </w:p>
    <w:p>
      <w:pPr>
        <w:keepLines/>
      </w:pPr>
      <w:r>
        <w:t>(B) cheia.</w:t>
      </w:r>
    </w:p>
    <w:p>
      <w:pPr>
        <w:keepLines/>
      </w:pPr>
      <w:r>
        <w:t>(C) quarto crescente.</w:t>
      </w:r>
    </w:p>
    <w:p>
      <w:pPr>
        <w:keepLines/>
      </w:pPr>
      <w:r>
        <w:t>(D) quarto minguante.</w:t>
      </w:r>
    </w:p>
    <w:p>
      <w:pPr>
        <w:pStyle w:val="Heading2"/>
      </w:pPr>
      <w:r>
        <w:t>Questão 36</w:t>
      </w:r>
    </w:p>
    <w:p>
      <w:pPr>
        <w:keepLines/>
      </w:pPr>
      <w:r>
        <w:t>O sistema nervoso periférico (SNP) liga o sistema nervoso central ao resto do corpo. Ele é formado</w:t>
      </w:r>
    </w:p>
    <w:p>
      <w:pPr>
        <w:keepLines/>
      </w:pPr>
      <w:r>
        <w:t>por:</w:t>
      </w:r>
    </w:p>
    <w:p>
      <w:pPr>
        <w:keepLines/>
      </w:pPr>
      <w:r>
        <w:t>(A) encéfalo e medula espinal.</w:t>
      </w:r>
    </w:p>
    <w:p>
      <w:pPr>
        <w:keepLines/>
      </w:pPr>
      <w:r>
        <w:t>(B) ossos e músculos.</w:t>
      </w:r>
    </w:p>
    <w:p>
      <w:pPr>
        <w:keepLines/>
      </w:pPr>
      <w:r>
        <w:t>(C) nervos e gânglios nervosos.</w:t>
      </w:r>
    </w:p>
    <w:p>
      <w:pPr>
        <w:keepLines/>
      </w:pPr>
      <w:r>
        <w:t>(D) coração e vasos sanguíneos.</w:t>
      </w:r>
    </w:p>
    <w:p>
      <w:pPr>
        <w:pStyle w:val="Heading2"/>
      </w:pPr>
      <w:r>
        <w:t>Questão 37</w:t>
      </w:r>
    </w:p>
    <w:p>
      <w:pPr>
        <w:keepLines/>
      </w:pPr>
      <w:r>
        <w:t>A lesão da medula espinal afeta o sistema nervoso central e, em alguns casos, pode deixar o indivíduo paraplégico ou tetraplégico. Por que a lesão na medula espinal pode afetar os movimentos?</w:t>
      </w:r>
    </w:p>
    <w:p>
      <w:pPr>
        <w:keepLines/>
      </w:pPr>
      <w:r>
        <w:t>(A) A medula capta estímulos do ambiente e os envia para o cérebro. Uma lesão pode impedi-lo de compreender os estímulos, o que deixa o corpo sem respostas.</w:t>
      </w:r>
    </w:p>
    <w:p>
      <w:pPr>
        <w:keepLines/>
      </w:pPr>
      <w:r>
        <w:t>(B) A medula é responsável por transmitir impulsos nervosos do cérebro para o corpo. Uma lesão pode impedir a comunicação da medula com outras partes do corpo.</w:t>
      </w:r>
    </w:p>
    <w:p>
      <w:pPr>
        <w:keepLines/>
      </w:pPr>
      <w:r>
        <w:t>(C) A medula estabelece uma ponte com o resto do corpo por meio dos músculos. Quando a medula é lesionada, os músculos não se movimentam.</w:t>
      </w:r>
    </w:p>
    <w:p>
      <w:pPr>
        <w:keepLines/>
      </w:pPr>
      <w:r>
        <w:t>(D) Os ossos e os músculos se conectam por meio da medula. Quando a medula é lesionada, as demais partes do corpo não conseguem se movimentar.</w:t>
      </w:r>
    </w:p>
    <w:p>
      <w:pPr>
        <w:pStyle w:val="Heading2"/>
      </w:pPr>
      <w:r>
        <w:t>Questão 38</w:t>
      </w:r>
    </w:p>
    <w:p>
      <w:pPr>
        <w:keepLines/>
      </w:pPr>
      <w:r>
        <w:t>O uso de drogas é uma questão de saúde pública. Além da dependência e dos sintomas associados ao uso dessas substâncias, a maneira de abordar e tratar pessoas com dependência é uma questão complexa, que apresenta múltiplos fatores. Com relação a isso, qual das alternativas melhor representa uma abordagem eficaz para lidar com o uso de drogas na sociedade?</w:t>
      </w:r>
    </w:p>
    <w:p>
      <w:pPr>
        <w:keepLines/>
      </w:pPr>
      <w:r>
        <w:t>(A) Investir apenas em punições severas para usuários, pois o medo da punição é suficiente para evitar o consumo.</w:t>
      </w:r>
    </w:p>
    <w:p>
      <w:pPr>
        <w:keepLines/>
      </w:pPr>
      <w:r>
        <w:t>(B) Focar ações de acolhimento e suporte psicológico, ajudando na recuperação e na reinserção social.</w:t>
      </w:r>
    </w:p>
    <w:p>
      <w:pPr>
        <w:keepLines/>
      </w:pPr>
      <w:r>
        <w:t>(C) Excluir do convívio social pessoas que fazem uso de drogas.</w:t>
      </w:r>
    </w:p>
    <w:p>
      <w:pPr>
        <w:keepLines/>
      </w:pPr>
      <w:r>
        <w:t>(D) Ignorar o problema, pois o uso de drogas não deve ser tratado como uma questão social.</w:t>
      </w:r>
    </w:p>
    <w:p>
      <w:pPr>
        <w:pStyle w:val="Heading2"/>
      </w:pPr>
      <w:r>
        <w:t>Questão 39</w:t>
      </w:r>
    </w:p>
    <w:p>
      <w:pPr>
        <w:keepLines/>
      </w:pPr>
      <w:r>
        <w:t>Os sentidos do olfato e do paladar estão diretamente relacionados à detecção de substâncias químicas presentes no ambiente e nos alimentos, sendo mediados por quimiorreceptores. Sobre esses sentidos, assinale a alternativa correta.</w:t>
      </w:r>
    </w:p>
    <w:p>
      <w:pPr>
        <w:keepLines/>
      </w:pPr>
      <w:r>
        <w:t>(A) Os quimiorreceptores responsáveis pelo olfato estão localizados na língua, enquanto os do paladar estão na cavidade nasal.</w:t>
      </w:r>
    </w:p>
    <w:p>
      <w:pPr>
        <w:keepLines/>
      </w:pPr>
      <w:r>
        <w:t>(B) O olfato e o paladar são sentidos independentes e não influenciam na percepção dos sabores dos alimentos.</w:t>
      </w:r>
    </w:p>
    <w:p>
      <w:pPr>
        <w:keepLines/>
      </w:pPr>
      <w:r>
        <w:t>(C) Os quimiorreceptores olfatórios estão localizados na cavidade nasal, enquanto os quimiorreceptores gustativos estão nas papilas gustativas da língua.</w:t>
      </w:r>
    </w:p>
    <w:p>
      <w:pPr>
        <w:keepLines/>
      </w:pPr>
      <w:r>
        <w:t>(D) As papilas gustativas detectam exclusivamente sabores doces, enquanto os receptores olfatórios são responsáveis por detectar sabores salgados e amargos.</w:t>
      </w:r>
    </w:p>
    <w:p>
      <w:pPr>
        <w:pStyle w:val="Heading2"/>
      </w:pPr>
      <w:r>
        <w:t>Questão 40</w:t>
      </w:r>
    </w:p>
    <w:p>
      <w:pPr>
        <w:keepLines/>
      </w:pPr>
      <w:r>
        <w:t>Quando crianças são solicitadas a representar o planeta Terra, com as pessoas e o céu, os desenhos obtidos podem revelar certas surpresas. A seguir, são apresentados desenhos realizados por quatro crianças.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104978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4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4978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 representação que mais se aproxima da atual compreensão científica corresponde ao desenho da criança</w:t>
      </w:r>
    </w:p>
    <w:p>
      <w:pPr>
        <w:keepLines/>
      </w:pPr>
      <w:r>
        <w:t>(A) I.</w:t>
      </w:r>
    </w:p>
    <w:p>
      <w:pPr>
        <w:keepLines/>
      </w:pPr>
      <w:r>
        <w:t>(B) II.</w:t>
      </w:r>
    </w:p>
    <w:p>
      <w:pPr>
        <w:keepLines/>
      </w:pPr>
      <w:r>
        <w:t>(C) III.</w:t>
      </w:r>
    </w:p>
    <w:p>
      <w:pPr>
        <w:keepLines/>
      </w:pPr>
      <w:r>
        <w:t>(D) IV.</w:t>
      </w:r>
    </w:p>
    <w:sectPr w:rsidR="00FC693F" w:rsidRPr="0006063C" w:rsidSect="00034616">
      <w:footerReference w:type="default" r:id="rId11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6º ano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